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C11303" w:rsidRDefault="00E518DD">
      <w:pPr>
        <w:rPr>
          <w:b/>
          <w:sz w:val="36"/>
          <w:szCs w:val="36"/>
        </w:rPr>
      </w:pPr>
      <w:r w:rsidRPr="00C11303">
        <w:rPr>
          <w:b/>
          <w:sz w:val="36"/>
          <w:szCs w:val="36"/>
        </w:rPr>
        <w:t>Een terugblik over de projecten 2022 en een vooruitblik over de projecten 2023</w:t>
      </w:r>
    </w:p>
    <w:p w:rsidR="00E518DD" w:rsidRPr="00C11303" w:rsidRDefault="00E518DD" w:rsidP="00E518DD">
      <w:pPr>
        <w:pStyle w:val="Lijstalinea"/>
        <w:numPr>
          <w:ilvl w:val="0"/>
          <w:numId w:val="1"/>
        </w:numPr>
        <w:rPr>
          <w:b/>
          <w:sz w:val="36"/>
          <w:szCs w:val="36"/>
        </w:rPr>
      </w:pPr>
      <w:r w:rsidRPr="00C11303">
        <w:rPr>
          <w:b/>
          <w:sz w:val="36"/>
          <w:szCs w:val="36"/>
        </w:rPr>
        <w:t>Promotiebijdragen welke in de pachtprijzen zitten besteden voor het gehele Zuiderstrand</w:t>
      </w:r>
    </w:p>
    <w:p w:rsidR="00E518DD" w:rsidRDefault="00E518DD" w:rsidP="00E518DD">
      <w:pPr>
        <w:pStyle w:val="Lijstalinea"/>
        <w:rPr>
          <w:sz w:val="36"/>
          <w:szCs w:val="36"/>
        </w:rPr>
      </w:pPr>
      <w:r>
        <w:rPr>
          <w:sz w:val="36"/>
          <w:szCs w:val="36"/>
        </w:rPr>
        <w:t>Deze bijdragen staan nog apart (van diverse jaren)</w:t>
      </w:r>
    </w:p>
    <w:p w:rsidR="00E518DD" w:rsidRDefault="00E518DD" w:rsidP="00E518DD">
      <w:pPr>
        <w:pStyle w:val="Lijstalinea"/>
        <w:rPr>
          <w:sz w:val="36"/>
          <w:szCs w:val="36"/>
        </w:rPr>
      </w:pPr>
      <w:r>
        <w:rPr>
          <w:sz w:val="36"/>
          <w:szCs w:val="36"/>
        </w:rPr>
        <w:t xml:space="preserve">In overleg met Gemeente Den Haag wordt bekeken of dit besteedt kan worden aan de </w:t>
      </w:r>
      <w:r w:rsidR="00C11303">
        <w:rPr>
          <w:sz w:val="36"/>
          <w:szCs w:val="36"/>
        </w:rPr>
        <w:t>kosten voor de bouw van de website of aan de kosten voor de samenwerking met Den Haag Marketing (website Den Haag.com)</w:t>
      </w:r>
    </w:p>
    <w:p w:rsidR="00C11303" w:rsidRDefault="00C11303" w:rsidP="006D6019">
      <w:pPr>
        <w:pStyle w:val="Kop2"/>
      </w:pPr>
    </w:p>
    <w:p w:rsidR="00C11303" w:rsidRPr="00C11303" w:rsidRDefault="00C11303" w:rsidP="00C11303">
      <w:pPr>
        <w:pStyle w:val="Lijstalinea"/>
        <w:numPr>
          <w:ilvl w:val="0"/>
          <w:numId w:val="1"/>
        </w:numPr>
        <w:rPr>
          <w:b/>
          <w:sz w:val="36"/>
          <w:szCs w:val="36"/>
        </w:rPr>
      </w:pPr>
      <w:r w:rsidRPr="00C11303">
        <w:rPr>
          <w:b/>
          <w:sz w:val="36"/>
          <w:szCs w:val="36"/>
        </w:rPr>
        <w:t>Verhoging Stroomsterkte Paviljoens Zuiderstrand</w:t>
      </w:r>
    </w:p>
    <w:p w:rsidR="00C11303" w:rsidRDefault="00C11303" w:rsidP="00C11303">
      <w:pPr>
        <w:pStyle w:val="Lijstalinea"/>
        <w:rPr>
          <w:sz w:val="36"/>
          <w:szCs w:val="36"/>
        </w:rPr>
      </w:pPr>
      <w:r>
        <w:rPr>
          <w:sz w:val="36"/>
          <w:szCs w:val="36"/>
        </w:rPr>
        <w:t>Helaas is de stroomsterkte nog niet bij alle paviljoens op het Zuiderstrand verhoogd. Redenen, teveel om op te noemen, geen communicatie</w:t>
      </w:r>
      <w:r w:rsidR="00E447D2">
        <w:rPr>
          <w:sz w:val="36"/>
          <w:szCs w:val="36"/>
        </w:rPr>
        <w:t xml:space="preserve"> van bepaalde partijen</w:t>
      </w:r>
      <w:r>
        <w:rPr>
          <w:sz w:val="36"/>
          <w:szCs w:val="36"/>
        </w:rPr>
        <w:t xml:space="preserve"> is wel een van de belangrijkste. Naar het zich nu laat aanzien zal bij alle paviljoens op het Zuiderstrand eind 2023 de stroomsterkte verhoogd zijn.</w:t>
      </w:r>
    </w:p>
    <w:p w:rsidR="00C11303" w:rsidRDefault="00C11303" w:rsidP="00C11303">
      <w:pPr>
        <w:pStyle w:val="Lijstalinea"/>
        <w:rPr>
          <w:sz w:val="36"/>
          <w:szCs w:val="36"/>
        </w:rPr>
      </w:pPr>
    </w:p>
    <w:p w:rsidR="00C11303" w:rsidRPr="00C11303" w:rsidRDefault="00C11303" w:rsidP="00C11303">
      <w:pPr>
        <w:pStyle w:val="Lijstalinea"/>
        <w:numPr>
          <w:ilvl w:val="0"/>
          <w:numId w:val="1"/>
        </w:numPr>
        <w:rPr>
          <w:b/>
          <w:sz w:val="36"/>
          <w:szCs w:val="36"/>
        </w:rPr>
      </w:pPr>
      <w:r w:rsidRPr="00C11303">
        <w:rPr>
          <w:b/>
          <w:sz w:val="36"/>
          <w:szCs w:val="36"/>
        </w:rPr>
        <w:t>Opstellen overeenkomst Riolering Zuiderstrand tbv beheer (onderhoud) en vernieuwing</w:t>
      </w:r>
    </w:p>
    <w:p w:rsidR="00C11303" w:rsidRDefault="00C11303" w:rsidP="00C11303">
      <w:pPr>
        <w:pStyle w:val="Lijstalinea"/>
        <w:ind w:left="786"/>
        <w:rPr>
          <w:sz w:val="36"/>
          <w:szCs w:val="36"/>
        </w:rPr>
      </w:pPr>
      <w:r>
        <w:rPr>
          <w:sz w:val="36"/>
          <w:szCs w:val="36"/>
        </w:rPr>
        <w:t xml:space="preserve">Deze overeenkomst is nog niet opgesteld. Wel is de afspraak gemaakt dat de Gemeente Den Haag het beheer voor haar rekening neemt. De paviljoens zullen dan wel een </w:t>
      </w:r>
      <w:r w:rsidR="00D737DD">
        <w:rPr>
          <w:sz w:val="36"/>
          <w:szCs w:val="36"/>
        </w:rPr>
        <w:t>jaarlijks</w:t>
      </w:r>
      <w:r>
        <w:rPr>
          <w:sz w:val="36"/>
          <w:szCs w:val="36"/>
        </w:rPr>
        <w:t xml:space="preserve"> vastrechtbedrag gaan betalen.</w:t>
      </w:r>
    </w:p>
    <w:p w:rsidR="00C11303" w:rsidRDefault="00C11303" w:rsidP="00C11303">
      <w:pPr>
        <w:pStyle w:val="Lijstalinea"/>
        <w:ind w:left="786"/>
        <w:rPr>
          <w:sz w:val="36"/>
          <w:szCs w:val="36"/>
        </w:rPr>
      </w:pPr>
      <w:r>
        <w:rPr>
          <w:sz w:val="36"/>
          <w:szCs w:val="36"/>
        </w:rPr>
        <w:t>Medio dit jaar zal de overeenkomst opgesteld zijn en ondertekend worden.</w:t>
      </w:r>
    </w:p>
    <w:p w:rsidR="00C11303" w:rsidRDefault="00C11303" w:rsidP="00C11303">
      <w:pPr>
        <w:pStyle w:val="Lijstalinea"/>
        <w:ind w:left="786"/>
        <w:rPr>
          <w:sz w:val="36"/>
          <w:szCs w:val="36"/>
        </w:rPr>
      </w:pPr>
    </w:p>
    <w:p w:rsidR="00C11303" w:rsidRPr="00C371DA" w:rsidRDefault="00C371DA" w:rsidP="00C11303">
      <w:pPr>
        <w:pStyle w:val="Lijstalinea"/>
        <w:numPr>
          <w:ilvl w:val="0"/>
          <w:numId w:val="1"/>
        </w:numPr>
        <w:rPr>
          <w:b/>
          <w:sz w:val="36"/>
          <w:szCs w:val="36"/>
        </w:rPr>
      </w:pPr>
      <w:r w:rsidRPr="00C371DA">
        <w:rPr>
          <w:b/>
          <w:sz w:val="36"/>
          <w:szCs w:val="36"/>
        </w:rPr>
        <w:lastRenderedPageBreak/>
        <w:t>Een nieuw bestemmingsplan/Strandnota</w:t>
      </w:r>
    </w:p>
    <w:p w:rsidR="00C371DA" w:rsidRDefault="00C371DA" w:rsidP="00C371DA">
      <w:pPr>
        <w:pStyle w:val="Lijstalinea"/>
        <w:ind w:left="786"/>
        <w:rPr>
          <w:sz w:val="36"/>
          <w:szCs w:val="36"/>
        </w:rPr>
      </w:pPr>
      <w:r>
        <w:rPr>
          <w:sz w:val="36"/>
          <w:szCs w:val="36"/>
        </w:rPr>
        <w:t>Helaas is het niet gelukt, door onvoorziene omstandigheden (overlijden opsteller nieuw plan en personeelsgebrek bij afdeling DSO Gemeente Den Haag), een nieuw bestemmingsplan op te stellen.</w:t>
      </w:r>
    </w:p>
    <w:p w:rsidR="00C371DA" w:rsidRDefault="00D737DD" w:rsidP="00C371DA">
      <w:pPr>
        <w:pStyle w:val="Lijstalinea"/>
        <w:ind w:left="786"/>
        <w:rPr>
          <w:sz w:val="36"/>
          <w:szCs w:val="36"/>
        </w:rPr>
      </w:pPr>
      <w:r>
        <w:rPr>
          <w:sz w:val="36"/>
          <w:szCs w:val="36"/>
        </w:rPr>
        <w:t>Het o</w:t>
      </w:r>
      <w:r w:rsidR="00C371DA">
        <w:rPr>
          <w:sz w:val="36"/>
          <w:szCs w:val="36"/>
        </w:rPr>
        <w:t>ude bestemmingsplan liep t/m 2021.</w:t>
      </w:r>
    </w:p>
    <w:p w:rsidR="00C371DA" w:rsidRDefault="00C371DA" w:rsidP="00C371DA">
      <w:pPr>
        <w:pStyle w:val="Lijstalinea"/>
        <w:ind w:left="786"/>
        <w:rPr>
          <w:sz w:val="36"/>
          <w:szCs w:val="36"/>
        </w:rPr>
      </w:pPr>
      <w:r>
        <w:rPr>
          <w:sz w:val="36"/>
          <w:szCs w:val="36"/>
        </w:rPr>
        <w:t>Naar het zich laat aanzien zal dit niet eerder gebeuren dan de tweede helft van dit jaar cq eerste halfjaar 2024.</w:t>
      </w:r>
    </w:p>
    <w:p w:rsidR="00C93060" w:rsidRDefault="00C93060" w:rsidP="00C371DA">
      <w:pPr>
        <w:pStyle w:val="Lijstalinea"/>
        <w:ind w:left="786"/>
        <w:rPr>
          <w:sz w:val="36"/>
          <w:szCs w:val="36"/>
        </w:rPr>
      </w:pPr>
    </w:p>
    <w:p w:rsidR="00C93060" w:rsidRPr="00C93060" w:rsidRDefault="00C93060" w:rsidP="00C93060">
      <w:pPr>
        <w:pStyle w:val="Lijstalinea"/>
        <w:numPr>
          <w:ilvl w:val="0"/>
          <w:numId w:val="1"/>
        </w:numPr>
        <w:rPr>
          <w:b/>
          <w:sz w:val="36"/>
          <w:szCs w:val="36"/>
        </w:rPr>
      </w:pPr>
      <w:r w:rsidRPr="00C93060">
        <w:rPr>
          <w:b/>
          <w:sz w:val="36"/>
          <w:szCs w:val="36"/>
        </w:rPr>
        <w:t>Jaarrond exploitatie op het Zuiderstrand.</w:t>
      </w:r>
    </w:p>
    <w:p w:rsidR="00C93060" w:rsidRDefault="00C93060" w:rsidP="00C93060">
      <w:pPr>
        <w:pStyle w:val="Lijstalinea"/>
        <w:ind w:left="786"/>
        <w:rPr>
          <w:sz w:val="36"/>
          <w:szCs w:val="36"/>
        </w:rPr>
      </w:pPr>
      <w:r>
        <w:rPr>
          <w:sz w:val="36"/>
          <w:szCs w:val="36"/>
        </w:rPr>
        <w:t>In 2022 is helaas het plan om jaarrond toe te staan aan La Cantina en aan een aantal paviljoens op Kijkduin Bad gesneuveld in de gemeenteraad.</w:t>
      </w:r>
    </w:p>
    <w:p w:rsidR="00C93060" w:rsidRDefault="00C93060" w:rsidP="00C93060">
      <w:pPr>
        <w:pStyle w:val="Lijstalinea"/>
        <w:ind w:left="786"/>
        <w:rPr>
          <w:sz w:val="36"/>
          <w:szCs w:val="36"/>
        </w:rPr>
      </w:pPr>
      <w:r>
        <w:rPr>
          <w:sz w:val="36"/>
          <w:szCs w:val="36"/>
        </w:rPr>
        <w:t>Ism de VVS Scheveningen zijn wij op diverse niveaus bezig weer nieuw leven te blazen in dit plan.</w:t>
      </w:r>
    </w:p>
    <w:p w:rsidR="006D6019" w:rsidRDefault="006D6019" w:rsidP="00C93060">
      <w:pPr>
        <w:pStyle w:val="Lijstalinea"/>
        <w:ind w:left="786"/>
        <w:rPr>
          <w:sz w:val="36"/>
          <w:szCs w:val="36"/>
        </w:rPr>
      </w:pPr>
    </w:p>
    <w:p w:rsidR="006D6019" w:rsidRPr="006D6019" w:rsidRDefault="006D6019" w:rsidP="006D6019">
      <w:pPr>
        <w:pStyle w:val="Lijstalinea"/>
        <w:numPr>
          <w:ilvl w:val="0"/>
          <w:numId w:val="1"/>
        </w:numPr>
        <w:rPr>
          <w:b/>
          <w:sz w:val="36"/>
          <w:szCs w:val="36"/>
        </w:rPr>
      </w:pPr>
      <w:r w:rsidRPr="006D6019">
        <w:rPr>
          <w:b/>
          <w:sz w:val="36"/>
          <w:szCs w:val="36"/>
        </w:rPr>
        <w:t>Onderzoek naar aanwas/afkaveling duinvoet en ontwikkeling flora en fauna door huidige bebouwing</w:t>
      </w:r>
    </w:p>
    <w:p w:rsidR="006D6019" w:rsidRDefault="006D6019" w:rsidP="006D6019">
      <w:pPr>
        <w:pStyle w:val="Lijstalinea"/>
        <w:ind w:left="786"/>
        <w:rPr>
          <w:sz w:val="36"/>
          <w:szCs w:val="36"/>
        </w:rPr>
      </w:pPr>
      <w:r>
        <w:rPr>
          <w:sz w:val="36"/>
          <w:szCs w:val="36"/>
        </w:rPr>
        <w:t xml:space="preserve">Door beide ondernemers van de strandhuisjes gelegen op het Zuiderstrand is een onafhankelijk bureau ingeschakeld om te onderzoeken wat de gevolgen zijn voor de duinvoet en ontwikkeling van de flora en fauna </w:t>
      </w:r>
      <w:r w:rsidR="00D737DD">
        <w:rPr>
          <w:sz w:val="36"/>
          <w:szCs w:val="36"/>
        </w:rPr>
        <w:t>daar</w:t>
      </w:r>
      <w:r>
        <w:rPr>
          <w:sz w:val="36"/>
          <w:szCs w:val="36"/>
        </w:rPr>
        <w:t xml:space="preserve"> door de huidige tijdelijke bebouwing (strandhuisjes). Dit onderzoek zal minimaal 3 jaar duren.</w:t>
      </w:r>
    </w:p>
    <w:p w:rsidR="00C371DA" w:rsidRDefault="006D6019" w:rsidP="006D6019">
      <w:pPr>
        <w:pStyle w:val="Kop1"/>
      </w:pPr>
      <w:r>
        <w:tab/>
      </w:r>
    </w:p>
    <w:p w:rsidR="00E447D2" w:rsidRDefault="00E447D2" w:rsidP="00E447D2"/>
    <w:p w:rsidR="00E447D2" w:rsidRPr="00E447D2" w:rsidRDefault="00E447D2" w:rsidP="00E447D2"/>
    <w:p w:rsidR="00C371DA" w:rsidRPr="00DE765D" w:rsidRDefault="00C371DA" w:rsidP="00C371DA">
      <w:pPr>
        <w:pStyle w:val="Lijstalinea"/>
        <w:numPr>
          <w:ilvl w:val="0"/>
          <w:numId w:val="1"/>
        </w:numPr>
        <w:rPr>
          <w:b/>
          <w:sz w:val="36"/>
          <w:szCs w:val="36"/>
        </w:rPr>
      </w:pPr>
      <w:r w:rsidRPr="00DE765D">
        <w:rPr>
          <w:b/>
          <w:sz w:val="36"/>
          <w:szCs w:val="36"/>
        </w:rPr>
        <w:lastRenderedPageBreak/>
        <w:t>Verlengen van het Project Hospitality Zuiderstrand</w:t>
      </w:r>
    </w:p>
    <w:p w:rsidR="006D6019" w:rsidRDefault="00E72A93" w:rsidP="00C371DA">
      <w:pPr>
        <w:pStyle w:val="Lijstalinea"/>
        <w:ind w:left="786"/>
        <w:rPr>
          <w:sz w:val="36"/>
          <w:szCs w:val="36"/>
        </w:rPr>
      </w:pPr>
      <w:r>
        <w:rPr>
          <w:sz w:val="36"/>
          <w:szCs w:val="36"/>
        </w:rPr>
        <w:t xml:space="preserve">Mede door de goede resultaten is dit project verlengd met 3 jaar. De kosten zijn voor 50%/50% Gemeente Den Haag/Paviljoens Zuiderstrand. Tevens is het project opgenomen in </w:t>
      </w:r>
      <w:r w:rsidR="00DE765D">
        <w:rPr>
          <w:sz w:val="36"/>
          <w:szCs w:val="36"/>
        </w:rPr>
        <w:t xml:space="preserve">het project van de gemeente Den Haag </w:t>
      </w:r>
      <w:r w:rsidR="00C8136F">
        <w:rPr>
          <w:sz w:val="36"/>
          <w:szCs w:val="36"/>
        </w:rPr>
        <w:t xml:space="preserve">Veilige </w:t>
      </w:r>
      <w:r w:rsidR="007A00B6">
        <w:rPr>
          <w:sz w:val="36"/>
          <w:szCs w:val="36"/>
        </w:rPr>
        <w:t>Kust waardoor de financiering verschuift van het Stadsdeel Loosduinen naar de Gemeente Den Haag.</w:t>
      </w:r>
    </w:p>
    <w:p w:rsidR="00E447D2" w:rsidRDefault="00E447D2" w:rsidP="00C371DA">
      <w:pPr>
        <w:pStyle w:val="Lijstalinea"/>
        <w:ind w:left="786"/>
        <w:rPr>
          <w:sz w:val="36"/>
          <w:szCs w:val="36"/>
        </w:rPr>
      </w:pPr>
    </w:p>
    <w:p w:rsidR="00C93060" w:rsidRPr="006D6019" w:rsidRDefault="00C93060" w:rsidP="00C93060">
      <w:pPr>
        <w:pStyle w:val="Lijstalinea"/>
        <w:numPr>
          <w:ilvl w:val="0"/>
          <w:numId w:val="1"/>
        </w:numPr>
        <w:rPr>
          <w:b/>
          <w:sz w:val="36"/>
          <w:szCs w:val="36"/>
        </w:rPr>
      </w:pPr>
      <w:r w:rsidRPr="006D6019">
        <w:rPr>
          <w:b/>
          <w:sz w:val="36"/>
          <w:szCs w:val="36"/>
        </w:rPr>
        <w:t xml:space="preserve">Overdragen watercontacten van Dunea overdragen naar </w:t>
      </w:r>
      <w:r w:rsidR="006D6019" w:rsidRPr="006D6019">
        <w:rPr>
          <w:b/>
          <w:sz w:val="36"/>
          <w:szCs w:val="36"/>
        </w:rPr>
        <w:t>de paviljoens.</w:t>
      </w:r>
    </w:p>
    <w:p w:rsidR="00C93060" w:rsidRDefault="006D6019" w:rsidP="00C371DA">
      <w:pPr>
        <w:pStyle w:val="Lijstalinea"/>
        <w:ind w:left="786"/>
        <w:rPr>
          <w:sz w:val="36"/>
          <w:szCs w:val="36"/>
        </w:rPr>
      </w:pPr>
      <w:r>
        <w:rPr>
          <w:sz w:val="36"/>
          <w:szCs w:val="36"/>
        </w:rPr>
        <w:t xml:space="preserve">Door tijdgebrek bij de gemeente Den Haag is dit nog niet gerealiseerd. Dit zal uiterlijk in het eerste half jaar van 2024 gaan plaatsvinden. </w:t>
      </w:r>
    </w:p>
    <w:p w:rsidR="00C93060" w:rsidRDefault="00C93060" w:rsidP="00C371DA">
      <w:pPr>
        <w:pStyle w:val="Lijstalinea"/>
        <w:ind w:left="786"/>
        <w:rPr>
          <w:sz w:val="36"/>
          <w:szCs w:val="36"/>
        </w:rPr>
      </w:pPr>
    </w:p>
    <w:p w:rsidR="00DE765D" w:rsidRPr="007A00B6" w:rsidRDefault="007A00B6" w:rsidP="00DE765D">
      <w:pPr>
        <w:pStyle w:val="Lijstalinea"/>
        <w:numPr>
          <w:ilvl w:val="0"/>
          <w:numId w:val="1"/>
        </w:numPr>
        <w:rPr>
          <w:b/>
          <w:sz w:val="36"/>
          <w:szCs w:val="36"/>
        </w:rPr>
      </w:pPr>
      <w:r w:rsidRPr="007A00B6">
        <w:rPr>
          <w:b/>
          <w:sz w:val="36"/>
          <w:szCs w:val="36"/>
        </w:rPr>
        <w:t>Het verlengen van het pachtcontract</w:t>
      </w:r>
    </w:p>
    <w:p w:rsidR="00133901" w:rsidRDefault="007A00B6" w:rsidP="007A00B6">
      <w:pPr>
        <w:pStyle w:val="Lijstalinea"/>
        <w:ind w:left="786"/>
        <w:rPr>
          <w:sz w:val="36"/>
          <w:szCs w:val="36"/>
        </w:rPr>
      </w:pPr>
      <w:r>
        <w:rPr>
          <w:sz w:val="36"/>
          <w:szCs w:val="36"/>
        </w:rPr>
        <w:t>In de maand december is gelukt na langdurige gesprekken met de gemeente Den Haag en ism de VVS Scheveningen de pachtcontracten van de strandpaviljoens in Scheveningen en Zuiderstrand/Kijkduin te verlengen met 10 jaar</w:t>
      </w:r>
    </w:p>
    <w:p w:rsidR="00E447D2" w:rsidRDefault="00E447D2" w:rsidP="007A00B6">
      <w:pPr>
        <w:pStyle w:val="Lijstalinea"/>
        <w:ind w:left="786"/>
        <w:rPr>
          <w:sz w:val="36"/>
          <w:szCs w:val="36"/>
        </w:rPr>
      </w:pPr>
    </w:p>
    <w:p w:rsidR="00E447D2" w:rsidRDefault="00E447D2" w:rsidP="007A00B6">
      <w:pPr>
        <w:pStyle w:val="Lijstalinea"/>
        <w:ind w:left="786"/>
        <w:rPr>
          <w:sz w:val="36"/>
          <w:szCs w:val="36"/>
        </w:rPr>
      </w:pPr>
    </w:p>
    <w:p w:rsidR="00E447D2" w:rsidRDefault="00E447D2" w:rsidP="007A00B6">
      <w:pPr>
        <w:pStyle w:val="Lijstalinea"/>
        <w:ind w:left="786"/>
        <w:rPr>
          <w:sz w:val="36"/>
          <w:szCs w:val="36"/>
        </w:rPr>
      </w:pPr>
    </w:p>
    <w:p w:rsidR="00E447D2" w:rsidRDefault="00E447D2" w:rsidP="007A00B6">
      <w:pPr>
        <w:pStyle w:val="Lijstalinea"/>
        <w:ind w:left="786"/>
        <w:rPr>
          <w:sz w:val="36"/>
          <w:szCs w:val="36"/>
        </w:rPr>
      </w:pPr>
    </w:p>
    <w:p w:rsidR="00E447D2" w:rsidRDefault="00E447D2" w:rsidP="007A00B6">
      <w:pPr>
        <w:pStyle w:val="Lijstalinea"/>
        <w:ind w:left="786"/>
        <w:rPr>
          <w:sz w:val="36"/>
          <w:szCs w:val="36"/>
        </w:rPr>
      </w:pPr>
    </w:p>
    <w:p w:rsidR="00E447D2" w:rsidRDefault="00E447D2" w:rsidP="007A00B6">
      <w:pPr>
        <w:pStyle w:val="Lijstalinea"/>
        <w:ind w:left="786"/>
        <w:rPr>
          <w:sz w:val="36"/>
          <w:szCs w:val="36"/>
        </w:rPr>
      </w:pPr>
    </w:p>
    <w:p w:rsidR="007A00B6" w:rsidRPr="00133901" w:rsidRDefault="007A00B6" w:rsidP="00C8136F">
      <w:pPr>
        <w:pStyle w:val="Lijstalinea"/>
        <w:numPr>
          <w:ilvl w:val="0"/>
          <w:numId w:val="1"/>
        </w:numPr>
        <w:rPr>
          <w:b/>
          <w:sz w:val="36"/>
          <w:szCs w:val="36"/>
        </w:rPr>
      </w:pPr>
      <w:r w:rsidRPr="00133901">
        <w:rPr>
          <w:b/>
          <w:sz w:val="36"/>
          <w:szCs w:val="36"/>
        </w:rPr>
        <w:lastRenderedPageBreak/>
        <w:t>Het uitwerken van de resultaten uit het onderzoek van de stagiaire Marit “Hoe kan het Zuiderstrand haar zichtbaarheid, onafhankelijkheid en imago verbeteren en vergroten”</w:t>
      </w:r>
    </w:p>
    <w:p w:rsidR="007A00B6" w:rsidRDefault="007A00B6" w:rsidP="007A00B6">
      <w:pPr>
        <w:pStyle w:val="Lijstalinea"/>
        <w:ind w:left="786"/>
        <w:rPr>
          <w:sz w:val="36"/>
          <w:szCs w:val="36"/>
        </w:rPr>
      </w:pPr>
      <w:r>
        <w:rPr>
          <w:sz w:val="36"/>
          <w:szCs w:val="36"/>
        </w:rPr>
        <w:t>Een van de conclusie was een eigen website voor de Zuiderstrand Paviljoens/ de VVS Zuiderstrand ontwikkelen.</w:t>
      </w:r>
    </w:p>
    <w:p w:rsidR="007A00B6" w:rsidRDefault="007A00B6" w:rsidP="007A00B6">
      <w:pPr>
        <w:pStyle w:val="Lijstalinea"/>
        <w:ind w:left="786"/>
        <w:rPr>
          <w:sz w:val="36"/>
          <w:szCs w:val="36"/>
        </w:rPr>
      </w:pPr>
      <w:r>
        <w:rPr>
          <w:sz w:val="36"/>
          <w:szCs w:val="36"/>
        </w:rPr>
        <w:t>Deze is nu ontwikkeld en gereed om de lucht in te gaan.</w:t>
      </w:r>
    </w:p>
    <w:p w:rsidR="006D6019" w:rsidRDefault="00133901" w:rsidP="007A00B6">
      <w:pPr>
        <w:pStyle w:val="Lijstalinea"/>
        <w:ind w:left="786"/>
        <w:rPr>
          <w:sz w:val="36"/>
          <w:szCs w:val="36"/>
        </w:rPr>
      </w:pPr>
      <w:r>
        <w:rPr>
          <w:sz w:val="36"/>
          <w:szCs w:val="36"/>
        </w:rPr>
        <w:t>De website is voor zowel extern als intern gebruik geschikt.</w:t>
      </w:r>
    </w:p>
    <w:p w:rsidR="00E447D2" w:rsidRDefault="00E447D2" w:rsidP="007A00B6">
      <w:pPr>
        <w:pStyle w:val="Lijstalinea"/>
        <w:ind w:left="786"/>
        <w:rPr>
          <w:sz w:val="36"/>
          <w:szCs w:val="36"/>
        </w:rPr>
      </w:pPr>
    </w:p>
    <w:p w:rsidR="00133901" w:rsidRPr="00C93060" w:rsidRDefault="00C93060" w:rsidP="006D6019">
      <w:pPr>
        <w:pStyle w:val="Lijstalinea"/>
        <w:numPr>
          <w:ilvl w:val="0"/>
          <w:numId w:val="1"/>
        </w:numPr>
        <w:rPr>
          <w:b/>
          <w:sz w:val="36"/>
          <w:szCs w:val="36"/>
        </w:rPr>
      </w:pPr>
      <w:r w:rsidRPr="00C93060">
        <w:rPr>
          <w:b/>
          <w:sz w:val="36"/>
          <w:szCs w:val="36"/>
        </w:rPr>
        <w:t>Pilots Splitsen van de afvalstromen van de paviljoens en Emmissieloos beleveren van de paviljoens.</w:t>
      </w:r>
    </w:p>
    <w:p w:rsidR="00C93060" w:rsidRDefault="00C93060" w:rsidP="00C93060">
      <w:pPr>
        <w:pStyle w:val="Lijstalinea"/>
        <w:ind w:left="786"/>
        <w:rPr>
          <w:sz w:val="36"/>
          <w:szCs w:val="36"/>
        </w:rPr>
      </w:pPr>
      <w:r>
        <w:rPr>
          <w:sz w:val="36"/>
          <w:szCs w:val="36"/>
        </w:rPr>
        <w:t xml:space="preserve">Beide pilots worden geëvalueerd. Doelstelling is verder te gaan met deze pilots en deze verder te verspreiden over alle paviljoens op het </w:t>
      </w:r>
      <w:proofErr w:type="spellStart"/>
      <w:r>
        <w:rPr>
          <w:sz w:val="36"/>
          <w:szCs w:val="36"/>
        </w:rPr>
        <w:t>Zuiderstrand</w:t>
      </w:r>
      <w:proofErr w:type="spellEnd"/>
      <w:r>
        <w:rPr>
          <w:sz w:val="36"/>
          <w:szCs w:val="36"/>
        </w:rPr>
        <w:t>.</w:t>
      </w:r>
    </w:p>
    <w:p w:rsidR="00C8136F" w:rsidRPr="00E518DD" w:rsidRDefault="00C8136F" w:rsidP="00C93060">
      <w:pPr>
        <w:pStyle w:val="Lijstalinea"/>
        <w:ind w:left="786"/>
        <w:rPr>
          <w:sz w:val="36"/>
          <w:szCs w:val="36"/>
        </w:rPr>
      </w:pPr>
      <w:r>
        <w:rPr>
          <w:sz w:val="36"/>
          <w:szCs w:val="36"/>
        </w:rPr>
        <w:t>Gezien het kostenaspect zal samenwerking hierin gezocht moeten worden met de overheid (Gemeente en Rijk) en het bedrijfsleven (leveranciers).</w:t>
      </w:r>
    </w:p>
    <w:sectPr w:rsidR="00C8136F" w:rsidRPr="00E518DD"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72E0F"/>
    <w:multiLevelType w:val="hybridMultilevel"/>
    <w:tmpl w:val="7B40A5CC"/>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E518DD"/>
    <w:rsid w:val="00017A12"/>
    <w:rsid w:val="00044FE7"/>
    <w:rsid w:val="000F327D"/>
    <w:rsid w:val="00133901"/>
    <w:rsid w:val="004C7966"/>
    <w:rsid w:val="004D37DA"/>
    <w:rsid w:val="006D6019"/>
    <w:rsid w:val="007A00B6"/>
    <w:rsid w:val="009E40C1"/>
    <w:rsid w:val="00A351B2"/>
    <w:rsid w:val="00C11303"/>
    <w:rsid w:val="00C371DA"/>
    <w:rsid w:val="00C8136F"/>
    <w:rsid w:val="00C93060"/>
    <w:rsid w:val="00D737DD"/>
    <w:rsid w:val="00DC6577"/>
    <w:rsid w:val="00DD280A"/>
    <w:rsid w:val="00DE765D"/>
    <w:rsid w:val="00E447D2"/>
    <w:rsid w:val="00E518DD"/>
    <w:rsid w:val="00E72A93"/>
    <w:rsid w:val="00E97AC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paragraph" w:styleId="Kop1">
    <w:name w:val="heading 1"/>
    <w:basedOn w:val="Standaard"/>
    <w:next w:val="Standaard"/>
    <w:link w:val="Kop1Char"/>
    <w:uiPriority w:val="9"/>
    <w:qFormat/>
    <w:rsid w:val="006D60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D60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6D601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6D60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18DD"/>
    <w:pPr>
      <w:ind w:left="720"/>
      <w:contextualSpacing/>
    </w:pPr>
  </w:style>
  <w:style w:type="character" w:customStyle="1" w:styleId="Kop2Char">
    <w:name w:val="Kop 2 Char"/>
    <w:basedOn w:val="Standaardalinea-lettertype"/>
    <w:link w:val="Kop2"/>
    <w:uiPriority w:val="9"/>
    <w:rsid w:val="006D6019"/>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6D6019"/>
    <w:pPr>
      <w:spacing w:after="0" w:line="240" w:lineRule="auto"/>
    </w:pPr>
  </w:style>
  <w:style w:type="character" w:customStyle="1" w:styleId="Kop1Char">
    <w:name w:val="Kop 1 Char"/>
    <w:basedOn w:val="Standaardalinea-lettertype"/>
    <w:link w:val="Kop1"/>
    <w:uiPriority w:val="9"/>
    <w:rsid w:val="006D6019"/>
    <w:rPr>
      <w:rFonts w:asciiTheme="majorHAnsi" w:eastAsiaTheme="majorEastAsia" w:hAnsiTheme="majorHAnsi" w:cstheme="majorBidi"/>
      <w:b/>
      <w:bCs/>
      <w:color w:val="365F91" w:themeColor="accent1" w:themeShade="BF"/>
      <w:sz w:val="28"/>
      <w:szCs w:val="28"/>
    </w:rPr>
  </w:style>
  <w:style w:type="character" w:customStyle="1" w:styleId="Kop3Char">
    <w:name w:val="Kop 3 Char"/>
    <w:basedOn w:val="Standaardalinea-lettertype"/>
    <w:link w:val="Kop3"/>
    <w:uiPriority w:val="9"/>
    <w:rsid w:val="006D6019"/>
    <w:rPr>
      <w:rFonts w:asciiTheme="majorHAnsi" w:eastAsiaTheme="majorEastAsia" w:hAnsiTheme="majorHAnsi" w:cstheme="majorBidi"/>
      <w:b/>
      <w:bCs/>
      <w:color w:val="4F81BD" w:themeColor="accent1"/>
    </w:rPr>
  </w:style>
  <w:style w:type="paragraph" w:styleId="Duidelijkcitaat">
    <w:name w:val="Intense Quote"/>
    <w:basedOn w:val="Standaard"/>
    <w:next w:val="Standaard"/>
    <w:link w:val="DuidelijkcitaatChar"/>
    <w:uiPriority w:val="30"/>
    <w:qFormat/>
    <w:rsid w:val="006D601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6D6019"/>
    <w:rPr>
      <w:b/>
      <w:bCs/>
      <w:i/>
      <w:iCs/>
      <w:color w:val="4F81BD" w:themeColor="accent1"/>
    </w:rPr>
  </w:style>
  <w:style w:type="paragraph" w:styleId="Citaat">
    <w:name w:val="Quote"/>
    <w:basedOn w:val="Standaard"/>
    <w:next w:val="Standaard"/>
    <w:link w:val="CitaatChar"/>
    <w:uiPriority w:val="29"/>
    <w:qFormat/>
    <w:rsid w:val="006D6019"/>
    <w:rPr>
      <w:i/>
      <w:iCs/>
      <w:color w:val="000000" w:themeColor="text1"/>
    </w:rPr>
  </w:style>
  <w:style w:type="character" w:customStyle="1" w:styleId="CitaatChar">
    <w:name w:val="Citaat Char"/>
    <w:basedOn w:val="Standaardalinea-lettertype"/>
    <w:link w:val="Citaat"/>
    <w:uiPriority w:val="29"/>
    <w:rsid w:val="006D6019"/>
    <w:rPr>
      <w:i/>
      <w:iCs/>
      <w:color w:val="000000" w:themeColor="text1"/>
    </w:rPr>
  </w:style>
  <w:style w:type="character" w:styleId="Zwaar">
    <w:name w:val="Strong"/>
    <w:basedOn w:val="Standaardalinea-lettertype"/>
    <w:uiPriority w:val="22"/>
    <w:qFormat/>
    <w:rsid w:val="006D6019"/>
    <w:rPr>
      <w:b/>
      <w:bCs/>
    </w:rPr>
  </w:style>
  <w:style w:type="character" w:styleId="Intensievebenadrukking">
    <w:name w:val="Intense Emphasis"/>
    <w:basedOn w:val="Standaardalinea-lettertype"/>
    <w:uiPriority w:val="21"/>
    <w:qFormat/>
    <w:rsid w:val="006D6019"/>
    <w:rPr>
      <w:b/>
      <w:bCs/>
      <w:i/>
      <w:iCs/>
      <w:color w:val="4F81BD" w:themeColor="accent1"/>
    </w:rPr>
  </w:style>
  <w:style w:type="character" w:styleId="Nadruk">
    <w:name w:val="Emphasis"/>
    <w:basedOn w:val="Standaardalinea-lettertype"/>
    <w:uiPriority w:val="20"/>
    <w:qFormat/>
    <w:rsid w:val="006D6019"/>
    <w:rPr>
      <w:i/>
      <w:iCs/>
    </w:rPr>
  </w:style>
  <w:style w:type="character" w:styleId="Subtielebenadrukking">
    <w:name w:val="Subtle Emphasis"/>
    <w:basedOn w:val="Standaardalinea-lettertype"/>
    <w:uiPriority w:val="19"/>
    <w:qFormat/>
    <w:rsid w:val="006D6019"/>
    <w:rPr>
      <w:i/>
      <w:iCs/>
      <w:color w:val="808080" w:themeColor="text1" w:themeTint="7F"/>
    </w:rPr>
  </w:style>
  <w:style w:type="paragraph" w:styleId="Subtitel">
    <w:name w:val="Subtitle"/>
    <w:basedOn w:val="Standaard"/>
    <w:next w:val="Standaard"/>
    <w:link w:val="SubtitelChar"/>
    <w:uiPriority w:val="11"/>
    <w:qFormat/>
    <w:rsid w:val="006D60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Char">
    <w:name w:val="Subtitel Char"/>
    <w:basedOn w:val="Standaardalinea-lettertype"/>
    <w:link w:val="Subtitel"/>
    <w:uiPriority w:val="11"/>
    <w:rsid w:val="006D601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6D60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D6019"/>
    <w:rPr>
      <w:rFonts w:asciiTheme="majorHAnsi" w:eastAsiaTheme="majorEastAsia" w:hAnsiTheme="majorHAnsi" w:cstheme="majorBidi"/>
      <w:color w:val="17365D" w:themeColor="text2" w:themeShade="BF"/>
      <w:spacing w:val="5"/>
      <w:kern w:val="28"/>
      <w:sz w:val="52"/>
      <w:szCs w:val="52"/>
    </w:rPr>
  </w:style>
  <w:style w:type="character" w:customStyle="1" w:styleId="Kop4Char">
    <w:name w:val="Kop 4 Char"/>
    <w:basedOn w:val="Standaardalinea-lettertype"/>
    <w:link w:val="Kop4"/>
    <w:uiPriority w:val="9"/>
    <w:rsid w:val="006D6019"/>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590</Words>
  <Characters>3246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7</cp:revision>
  <dcterms:created xsi:type="dcterms:W3CDTF">2023-04-25T09:40:00Z</dcterms:created>
  <dcterms:modified xsi:type="dcterms:W3CDTF">2023-05-09T13:12:00Z</dcterms:modified>
</cp:coreProperties>
</file>